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  <w:jc w:val="center"/>
      </w:pPr>
      <w:r>
        <w:rPr>
          <w:rFonts w:ascii="맑은 고딕" w:cs="맑은 고딕" w:eastAsia="맑은 고딕" w:hAnsi="맑은 고딕"/>
          <w:b/>
          <w:bCs/>
          <w:sz w:val="36"/>
          <w:szCs w:val="36"/>
        </w:rPr>
        <w:t xml:space="preserve">물품 매매 계약서</w:t>
      </w:r>
    </w:p>
    <w:p>
      <w:pPr>
        <w:spacing w:after="160" w:before="80"/>
        <w:jc w:val="center"/>
      </w:pPr>
      <w:r>
        <w:rPr>
          <w:rFonts w:ascii="맑은 고딕" w:cs="맑은 고딕" w:eastAsia="맑은 고딕" w:hAnsi="맑은 고딕"/>
        </w:rPr>
        <w:t xml:space="preserve">매도인(이하 “갑”)과 매수인(이하 “을”)은 다음과 같이 매매 계약을 체결한다.</w:t>
      </w:r>
    </w:p>
    <w:p>
      <w:pPr>
        <w:pBdr>
          <w:left w:val="single" w:color="2F6B4F" w:sz="18" w:space="6"/>
        </w:pBdr>
        <w:spacing w:after="80" w:before="16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매매 목적물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cantSplit/>
        </w:trPr>
        <w:tc>
          <w:tcPr>
            <w:tcW w:type="pct" w:w="26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F3F1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품명 / 규격</w:t>
            </w:r>
          </w:p>
        </w:tc>
        <w:tc>
          <w:tcPr>
            <w:tcW w:type="pct" w:w="7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/>
            </w:r>
          </w:p>
        </w:tc>
      </w:tr>
      <w:tr>
        <w:trPr>
          <w:cantSplit/>
        </w:trPr>
        <w:tc>
          <w:tcPr>
            <w:tcW w:type="pct" w:w="26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F3F1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수량</w:t>
            </w:r>
          </w:p>
        </w:tc>
        <w:tc>
          <w:tcPr>
            <w:tcW w:type="pct" w:w="7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/>
            </w:r>
          </w:p>
        </w:tc>
      </w:tr>
      <w:tr>
        <w:trPr>
          <w:cantSplit/>
        </w:trPr>
        <w:tc>
          <w:tcPr>
            <w:tcW w:type="pct" w:w="26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F3F1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매매대금</w:t>
            </w:r>
          </w:p>
        </w:tc>
        <w:tc>
          <w:tcPr>
            <w:tcW w:type="pct" w:w="7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금                              원정 (₩                  )</w:t>
            </w:r>
          </w:p>
        </w:tc>
      </w:tr>
      <w:tr>
        <w:trPr>
          <w:cantSplit/>
        </w:trPr>
        <w:tc>
          <w:tcPr>
            <w:tcW w:type="pct" w:w="26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F3F1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대금 지급</w:t>
            </w:r>
          </w:p>
        </w:tc>
        <w:tc>
          <w:tcPr>
            <w:tcW w:type="pct" w:w="7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계약금        원 / 잔금        원 (지급일 :                    )</w:t>
            </w:r>
          </w:p>
        </w:tc>
      </w:tr>
      <w:tr>
        <w:trPr>
          <w:cantSplit/>
        </w:trPr>
        <w:tc>
          <w:tcPr>
            <w:tcW w:type="pct" w:w="26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F3F1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인도 시기·장소</w:t>
            </w:r>
          </w:p>
        </w:tc>
        <w:tc>
          <w:tcPr>
            <w:tcW w:type="pct" w:w="7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/>
            </w:r>
          </w:p>
        </w:tc>
      </w:tr>
    </w:tbl>
    <w:p>
      <w:pPr>
        <w:pBdr>
          <w:left w:val="single" w:color="2F6B4F" w:sz="18" w:space="6"/>
        </w:pBdr>
        <w:spacing w:after="80" w:before="16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계약 조항</w:t>
      </w:r>
    </w:p>
    <w:p>
      <w:pPr>
        <w:spacing w:after="100"/>
      </w:pPr>
      <w:r>
        <w:rPr>
          <w:rFonts w:ascii="맑은 고딕" w:cs="맑은 고딕" w:eastAsia="맑은 고딕" w:hAnsi="맑은 고딕"/>
          <w:b/>
          <w:bCs/>
        </w:rPr>
        <w:t xml:space="preserve">제1조 (소유권 이전) </w:t>
      </w:r>
      <w:r>
        <w:rPr>
          <w:rFonts w:ascii="맑은 고딕" w:cs="맑은 고딕" w:eastAsia="맑은 고딕" w:hAnsi="맑은 고딕"/>
        </w:rPr>
        <w:t xml:space="preserve">목적물의 소유권은 대금 완납과 동시에 “을”에게 이전한다.</w:t>
      </w:r>
    </w:p>
    <w:p>
      <w:pPr>
        <w:spacing w:after="100"/>
      </w:pPr>
      <w:r>
        <w:rPr>
          <w:rFonts w:ascii="맑은 고딕" w:cs="맑은 고딕" w:eastAsia="맑은 고딕" w:hAnsi="맑은 고딕"/>
          <w:b/>
          <w:bCs/>
        </w:rPr>
        <w:t xml:space="preserve">제2조 (인도) </w:t>
      </w:r>
      <w:r>
        <w:rPr>
          <w:rFonts w:ascii="맑은 고딕" w:cs="맑은 고딕" w:eastAsia="맑은 고딕" w:hAnsi="맑은 고딕"/>
        </w:rPr>
        <w:t xml:space="preserve">“갑”은 약정한 시기·장소에서 목적물을 “을”에게 인도한다.</w:t>
      </w:r>
    </w:p>
    <w:p>
      <w:pPr>
        <w:spacing w:after="100"/>
      </w:pPr>
      <w:r>
        <w:rPr>
          <w:rFonts w:ascii="맑은 고딕" w:cs="맑은 고딕" w:eastAsia="맑은 고딕" w:hAnsi="맑은 고딕"/>
          <w:b/>
          <w:bCs/>
        </w:rPr>
        <w:t xml:space="preserve">제3조 (하자담보) </w:t>
      </w:r>
      <w:r>
        <w:rPr>
          <w:rFonts w:ascii="맑은 고딕" w:cs="맑은 고딕" w:eastAsia="맑은 고딕" w:hAnsi="맑은 고딕"/>
        </w:rPr>
        <w:t xml:space="preserve">인도된 목적물에 하자가 있는 경우 “을”은 상당한 기간을 정해 보수 또는 교환을 청구할 수 있다.</w:t>
      </w:r>
    </w:p>
    <w:p>
      <w:pPr>
        <w:spacing w:after="100"/>
      </w:pPr>
      <w:r>
        <w:rPr>
          <w:rFonts w:ascii="맑은 고딕" w:cs="맑은 고딕" w:eastAsia="맑은 고딕" w:hAnsi="맑은 고딕"/>
          <w:b/>
          <w:bCs/>
        </w:rPr>
        <w:t xml:space="preserve">제4조 (위험부담) </w:t>
      </w:r>
      <w:r>
        <w:rPr>
          <w:rFonts w:ascii="맑은 고딕" w:cs="맑은 고딕" w:eastAsia="맑은 고딕" w:hAnsi="맑은 고딕"/>
        </w:rPr>
        <w:t xml:space="preserve">인도 전 목적물의 멸실·훼손은 “갑”이, 인도 후에는 “을”이 부담한다.</w:t>
      </w:r>
    </w:p>
    <w:p>
      <w:pPr>
        <w:spacing w:after="100"/>
      </w:pPr>
      <w:r>
        <w:rPr>
          <w:rFonts w:ascii="맑은 고딕" w:cs="맑은 고딕" w:eastAsia="맑은 고딕" w:hAnsi="맑은 고딕"/>
          <w:b/>
          <w:bCs/>
        </w:rPr>
        <w:t xml:space="preserve">제5조 (계약 해제) </w:t>
      </w:r>
      <w:r>
        <w:rPr>
          <w:rFonts w:ascii="맑은 고딕" w:cs="맑은 고딕" w:eastAsia="맑은 고딕" w:hAnsi="맑은 고딕"/>
        </w:rPr>
        <w:t xml:space="preserve">당사자 일방이 계약을 이행하지 않을 경우 상대방은 최고 후 계약을 해제하고 손해배상을 청구할 수 있다.</w:t>
      </w:r>
    </w:p>
    <w:p>
      <w:pPr>
        <w:pBdr>
          <w:left w:val="single" w:color="2F6B4F" w:sz="18" w:space="6"/>
        </w:pBdr>
        <w:spacing w:after="80" w:before="16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당사자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cantSplit/>
        </w:trPr>
        <w:tc>
          <w:tcPr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  <w:b/>
                <w:bCs/>
              </w:rPr>
              <w:t xml:space="preserve">[(갑) 매도인]</w:t>
            </w:r>
          </w:p>
          <w:p>
            <w:pPr>
              <w:spacing w:after="40" w:before="40"/>
            </w:pPr>
            <w:r>
              <w:rPr>
                <w:rFonts w:ascii="맑은 고딕" w:cs="맑은 고딕" w:eastAsia="맑은 고딕" w:hAnsi="맑은 고딕"/>
              </w:rPr>
              <w:t xml:space="preserve">주소 :</w:t>
            </w:r>
          </w:p>
          <w:p>
            <w:pPr>
              <w:spacing w:after="40" w:before="40"/>
            </w:pPr>
            <w:r>
              <w:rPr>
                <w:rFonts w:ascii="맑은 고딕" w:cs="맑은 고딕" w:eastAsia="맑은 고딕" w:hAnsi="맑은 고딕"/>
              </w:rPr>
              <w:t xml:space="preserve">주민등록번호(사업자등록번호) :</w:t>
            </w:r>
          </w:p>
          <w:p>
            <w:pPr>
              <w:spacing w:after="40" w:before="40"/>
            </w:pPr>
            <w:r>
              <w:rPr>
                <w:rFonts w:ascii="맑은 고딕" w:cs="맑은 고딕" w:eastAsia="맑은 고딕" w:hAnsi="맑은 고딕"/>
              </w:rPr>
              <w:t xml:space="preserve">연락처 :</w:t>
            </w:r>
          </w:p>
          <w:p>
            <w:pPr>
              <w:spacing w:after="40" w:before="40"/>
            </w:pPr>
            <w:r>
              <w:rPr>
                <w:rFonts w:ascii="맑은 고딕" w:cs="맑은 고딕" w:eastAsia="맑은 고딕" w:hAnsi="맑은 고딕"/>
              </w:rPr>
              <w:t xml:space="preserve">성명 (서명 또는 날인) :</w:t>
            </w:r>
          </w:p>
        </w:tc>
      </w:tr>
    </w:tbl>
    <w:p>
      <w:pPr>
        <w:spacing w:after="40"/>
      </w:pPr>
      <w:r>
        <w:rPr>
          <w:rFonts w:ascii="맑은 고딕" w:cs="맑은 고딕" w:eastAsia="맑은 고딕" w:hAnsi="맑은 고딕"/>
        </w:rPr>
        <w:t xml:space="preserve"> 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cantSplit/>
        </w:trPr>
        <w:tc>
          <w:tcPr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  <w:b/>
                <w:bCs/>
              </w:rPr>
              <w:t xml:space="preserve">[(을) 매수인]</w:t>
            </w:r>
          </w:p>
          <w:p>
            <w:pPr>
              <w:spacing w:after="40" w:before="40"/>
            </w:pPr>
            <w:r>
              <w:rPr>
                <w:rFonts w:ascii="맑은 고딕" w:cs="맑은 고딕" w:eastAsia="맑은 고딕" w:hAnsi="맑은 고딕"/>
              </w:rPr>
              <w:t xml:space="preserve">주소 :</w:t>
            </w:r>
          </w:p>
          <w:p>
            <w:pPr>
              <w:spacing w:after="40" w:before="40"/>
            </w:pPr>
            <w:r>
              <w:rPr>
                <w:rFonts w:ascii="맑은 고딕" w:cs="맑은 고딕" w:eastAsia="맑은 고딕" w:hAnsi="맑은 고딕"/>
              </w:rPr>
              <w:t xml:space="preserve">주민등록번호(사업자등록번호) :</w:t>
            </w:r>
          </w:p>
          <w:p>
            <w:pPr>
              <w:spacing w:after="40" w:before="40"/>
            </w:pPr>
            <w:r>
              <w:rPr>
                <w:rFonts w:ascii="맑은 고딕" w:cs="맑은 고딕" w:eastAsia="맑은 고딕" w:hAnsi="맑은 고딕"/>
              </w:rPr>
              <w:t xml:space="preserve">연락처 :</w:t>
            </w:r>
          </w:p>
          <w:p>
            <w:pPr>
              <w:spacing w:after="40" w:before="40"/>
            </w:pPr>
            <w:r>
              <w:rPr>
                <w:rFonts w:ascii="맑은 고딕" w:cs="맑은 고딕" w:eastAsia="맑은 고딕" w:hAnsi="맑은 고딕"/>
              </w:rPr>
              <w:t xml:space="preserve">성명 (서명 또는 날인) :</w:t>
            </w:r>
          </w:p>
        </w:tc>
      </w:tr>
    </w:tbl>
    <w:p>
      <w:pPr>
        <w:spacing w:after="40"/>
      </w:pPr>
      <w:r>
        <w:rPr>
          <w:rFonts w:ascii="맑은 고딕" w:cs="맑은 고딕" w:eastAsia="맑은 고딕" w:hAnsi="맑은 고딕"/>
        </w:rPr>
        <w:t xml:space="preserve"> </w:t>
      </w:r>
    </w:p>
    <w:p>
      <w:pPr>
        <w:spacing w:after="80" w:before="120"/>
        <w:jc w:val="center"/>
      </w:pPr>
      <w:r>
        <w:rPr>
          <w:rFonts w:ascii="맑은 고딕" w:cs="맑은 고딕" w:eastAsia="맑은 고딕" w:hAnsi="맑은 고딕"/>
        </w:rPr>
        <w:t xml:space="preserve">20            년               월               일</w:t>
      </w:r>
    </w:p>
    <w:p>
      <w:pPr>
        <w:pBdr>
          <w:top w:val="single" w:color="C9C9C9" w:sz="4" w:space="6"/>
        </w:pBdr>
        <w:spacing w:before="280"/>
      </w:pPr>
      <w:r>
        <w:rPr>
          <w:rFonts w:ascii="맑은 고딕" w:cs="맑은 고딕" w:eastAsia="맑은 고딕" w:hAnsi="맑은 고딕"/>
          <w:color w:val="777777"/>
          <w:sz w:val="16"/>
          <w:szCs w:val="16"/>
        </w:rPr>
        <w:t xml:space="preserve">※ 본 양식은 참고용입니다. 거래 금액이 크거나 분쟁 우려가 있으면 전문가 검토를 권장합니다.</w:t>
      </w:r>
    </w:p>
    <w:sectPr>
      <w:pgSz w:w="11906" w:h="16838" w:orient="portrait"/>
      <w:pgMar w:top="900" w:right="850" w:bottom="800" w:left="85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cs="맑은 고딕" w:eastAsia="맑은 고딕" w:hAnsi="맑은 고딕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2026-06-27T02:26:00.854Z</dcterms:created>
  <dcterms:modified xsi:type="dcterms:W3CDTF">2026-06-27T02:26:00.854Z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